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66F" w:rsidRDefault="00CB666F" w:rsidP="00CB666F">
      <w:pPr>
        <w:pStyle w:val="ListParagraph"/>
        <w:numPr>
          <w:ilvl w:val="0"/>
          <w:numId w:val="1"/>
        </w:numPr>
      </w:pPr>
      <w:r>
        <w:t xml:space="preserve">Title, director, and release year. </w:t>
      </w:r>
    </w:p>
    <w:p w:rsidR="00CB666F" w:rsidRDefault="00CB666F" w:rsidP="00CB666F">
      <w:pPr>
        <w:ind w:left="720" w:firstLine="720"/>
      </w:pPr>
      <w:r>
        <w:t xml:space="preserve">The film </w:t>
      </w:r>
      <w:proofErr w:type="gramStart"/>
      <w:r>
        <w:t>Burning</w:t>
      </w:r>
      <w:proofErr w:type="gramEnd"/>
      <w:r>
        <w:t xml:space="preserve"> Our Future: Coal in America was directed by David Novak and released in 2008. </w:t>
      </w:r>
    </w:p>
    <w:p w:rsidR="00CB666F" w:rsidRDefault="00CB666F" w:rsidP="00CB666F">
      <w:pPr>
        <w:pStyle w:val="ListParagraph"/>
        <w:numPr>
          <w:ilvl w:val="0"/>
          <w:numId w:val="1"/>
        </w:numPr>
      </w:pPr>
      <w:r>
        <w:t>What is the central argument or narrative of the film?</w:t>
      </w:r>
    </w:p>
    <w:p w:rsidR="00CB666F" w:rsidRDefault="00CB666F" w:rsidP="00CB666F">
      <w:pPr>
        <w:ind w:left="720" w:firstLine="720"/>
      </w:pPr>
      <w:proofErr w:type="gramStart"/>
      <w:r>
        <w:t>Burning Our Future: Coal in America focuses on the lives of West Virginians affected by the coal mining industry.</w:t>
      </w:r>
      <w:proofErr w:type="gramEnd"/>
      <w:r>
        <w:t xml:space="preserve"> It follows a group of affected residents on their mission to raise awareness for the damages of mountain top removal and their conflict with the coal industry. </w:t>
      </w:r>
      <w:r w:rsidR="001B1737">
        <w:t xml:space="preserve">Many of these individuals are from coal families, but the use of these new technologies are polluting their water and changing their landscape. The film also included interviews with industry members and the governor of West Virginia who advocate for the practices they use and believe that coal is a great benefit to the citizens of West Virginia. </w:t>
      </w:r>
    </w:p>
    <w:p w:rsidR="00EC29D6" w:rsidRDefault="00EC29D6" w:rsidP="00EC29D6">
      <w:pPr>
        <w:pStyle w:val="ListParagraph"/>
        <w:numPr>
          <w:ilvl w:val="0"/>
          <w:numId w:val="1"/>
        </w:numPr>
      </w:pPr>
      <w:r>
        <w:t>What environmental and political problems does the film draw out?</w:t>
      </w:r>
    </w:p>
    <w:p w:rsidR="00EC29D6" w:rsidRDefault="00EC29D6" w:rsidP="00CB666F">
      <w:pPr>
        <w:ind w:left="720" w:firstLine="720"/>
      </w:pPr>
      <w:r>
        <w:t xml:space="preserve">The film focuses on the problem of America’s reliance on dirty coal for most of its electricity. Specifically the film highlights the negative effects of mountain top removal and its pollution of groundwater, decimation of natural habitats, and increase in flooding. The film features testimonies from communities in West Virginia showing their dirty water, health problems, and powerful floods damaging their homes. The testimonies also cover the </w:t>
      </w:r>
      <w:proofErr w:type="gramStart"/>
      <w:r>
        <w:t>citizens</w:t>
      </w:r>
      <w:proofErr w:type="gramEnd"/>
      <w:r>
        <w:t xml:space="preserve"> work in protests or asking the companies for help that usually go unanswered or do not make enough of a difference. The difficulty of getting attention for their issue leads to questioning the absence of government involvement in researching the negative effects of mountain top removal. In theory industries should have to comply </w:t>
      </w:r>
      <w:r w:rsidR="00F60344">
        <w:t>with</w:t>
      </w:r>
      <w:r>
        <w:t xml:space="preserve"> strict government regulations under the Clean Water and Air acts, but the coal companies have such an influence that they usually can get these regulations changed </w:t>
      </w:r>
      <w:r w:rsidR="00F60344">
        <w:t>to</w:t>
      </w:r>
      <w:r>
        <w:t xml:space="preserve"> continue their practices. For example “controlled gravity placement” was </w:t>
      </w:r>
      <w:r w:rsidR="00F60344">
        <w:t xml:space="preserve">approved under the Bush administration and allows coal companies to just dump their waste off the mountain instead of moving it to a regulated site. </w:t>
      </w:r>
    </w:p>
    <w:p w:rsidR="00F60344" w:rsidRDefault="00F60344" w:rsidP="00F60344">
      <w:pPr>
        <w:pStyle w:val="ListParagraph"/>
        <w:numPr>
          <w:ilvl w:val="0"/>
          <w:numId w:val="1"/>
        </w:numPr>
      </w:pPr>
      <w:r>
        <w:t>What parts of the film did you find most persuasive and compelling? Why?</w:t>
      </w:r>
    </w:p>
    <w:p w:rsidR="00CB666F" w:rsidRDefault="00F60344" w:rsidP="00F60344">
      <w:pPr>
        <w:ind w:left="720" w:firstLine="720"/>
      </w:pPr>
      <w:r>
        <w:t xml:space="preserve">The most compelling parts of the film are the first person narratives from West Virginians across the state testifying to the negative changes they have witnessed in their community. It is also moving to witness their continuing struggle to gain recognition for their plight from the government so that these negative practices can be regulated or stopped. Another clever persuasive tool is to use real video evidence of the events in these affected communities with the admissions from industry leaders and government officials that the practices of mountain top removal are not detrimental to the environment. For example the coal companies insist that since they sculpt the mountains back after removing coal that the long term effects are reduced. However, in reality they often cover streams with rock waste and then entirely disrupt the surrounding ecosystem. Also while the mountain top removal is </w:t>
      </w:r>
      <w:r>
        <w:lastRenderedPageBreak/>
        <w:t xml:space="preserve">occurring, the lack of vegetation increases the intensity of floods since the soil cannot retain as much moisture, but the industry claims that the floods are a purely natural occurrence. </w:t>
      </w:r>
    </w:p>
    <w:p w:rsidR="00F60344" w:rsidRDefault="00F60344" w:rsidP="00F60344">
      <w:pPr>
        <w:pStyle w:val="ListParagraph"/>
        <w:numPr>
          <w:ilvl w:val="0"/>
          <w:numId w:val="1"/>
        </w:numPr>
        <w:tabs>
          <w:tab w:val="left" w:pos="1215"/>
        </w:tabs>
      </w:pPr>
      <w:r>
        <w:t>What parts of the film were you not compelled or convinced by? Why?</w:t>
      </w:r>
    </w:p>
    <w:p w:rsidR="00F60344" w:rsidRDefault="004637C7" w:rsidP="00F60344">
      <w:pPr>
        <w:ind w:left="720" w:firstLine="720"/>
      </w:pPr>
      <w:proofErr w:type="gramStart"/>
      <w:r>
        <w:t>Sometimes Burning Our Future: Coal in America</w:t>
      </w:r>
      <w:r w:rsidR="00F60344">
        <w:t xml:space="preserve"> becomes too pessimistic </w:t>
      </w:r>
      <w:r>
        <w:t>since its focus is on how mountain top removal has completely altered communities in West Virginia.</w:t>
      </w:r>
      <w:proofErr w:type="gramEnd"/>
      <w:r>
        <w:t xml:space="preserve"> The film also ends with the central group of protestor denied priority by the United Nations in New York City, which is not a positive note and could lead to viewer to feel a sense of hopelessness. The interviews with industry and government supports, although helpful in some instances, can seem too dramatic and the effort to portray these individuals as villains seems too </w:t>
      </w:r>
      <w:proofErr w:type="gramStart"/>
      <w:r>
        <w:t>forced</w:t>
      </w:r>
      <w:proofErr w:type="gramEnd"/>
      <w:r>
        <w:t xml:space="preserve">.  There could also be more focus on an alternative to the current process of removing the coal, since the industry advocates that there is no process as efficient as mountain top removal and coal is needed for the path to America’s energy independence. </w:t>
      </w:r>
    </w:p>
    <w:p w:rsidR="004637C7" w:rsidRDefault="004637C7" w:rsidP="004637C7">
      <w:pPr>
        <w:pStyle w:val="ListParagraph"/>
        <w:numPr>
          <w:ilvl w:val="0"/>
          <w:numId w:val="1"/>
        </w:numPr>
        <w:tabs>
          <w:tab w:val="left" w:pos="1215"/>
        </w:tabs>
      </w:pPr>
      <w:r>
        <w:t xml:space="preserve">What kinds of corrective action are suggested by the film? If the film itself does not suggest corrective action, describe actions that you can imagine being effective. </w:t>
      </w:r>
    </w:p>
    <w:p w:rsidR="004637C7" w:rsidRDefault="004637C7" w:rsidP="00F60344">
      <w:pPr>
        <w:ind w:left="720" w:firstLine="720"/>
      </w:pPr>
      <w:r>
        <w:t xml:space="preserve">A coal miner’s daughter and main </w:t>
      </w:r>
      <w:r w:rsidR="00857777">
        <w:t>advocate</w:t>
      </w:r>
      <w:r>
        <w:t xml:space="preserve"> for the stopping of mountain top removal, Maria </w:t>
      </w:r>
      <w:proofErr w:type="spellStart"/>
      <w:r>
        <w:t>Gunnoe</w:t>
      </w:r>
      <w:proofErr w:type="spellEnd"/>
      <w:r>
        <w:t>, makes mention of</w:t>
      </w:r>
      <w:r w:rsidR="00857777">
        <w:t xml:space="preserve"> how original coal mining techniques that left the exterior mountain untouched did not have the same polluting effects as current process, so this is one suggestion made in the film. In addition the citizens in the film work hard to gain the attention of the government so that legislation can be made to make the process illegal or give assistance to affected individuals. Outside of returning to old, less effective, and possible more dangerous methods, the problem of retrieving coal could be decreased if our reliance on coal was also decreased. The decrease in reliance could come from a lessened demand for electricity, an increase in efficiency, a decrease in wasted household energy, or an increase in alternative sources like solar, wind, or nuclear. </w:t>
      </w:r>
    </w:p>
    <w:p w:rsidR="00857777" w:rsidRDefault="00857777" w:rsidP="00857777">
      <w:pPr>
        <w:pStyle w:val="ListParagraph"/>
        <w:numPr>
          <w:ilvl w:val="0"/>
          <w:numId w:val="1"/>
        </w:numPr>
        <w:tabs>
          <w:tab w:val="left" w:pos="1215"/>
        </w:tabs>
      </w:pPr>
      <w:r>
        <w:t>What additional information has this film compelled you to seek out?</w:t>
      </w:r>
    </w:p>
    <w:p w:rsidR="00857777" w:rsidRDefault="00857777" w:rsidP="00F60344">
      <w:pPr>
        <w:ind w:left="720" w:firstLine="720"/>
        <w:contextualSpacing/>
        <w:rPr>
          <w:rFonts w:cs="Times"/>
          <w:color w:val="000000"/>
          <w:shd w:val="clear" w:color="auto" w:fill="FFFFFF"/>
        </w:rPr>
      </w:pPr>
      <w:r>
        <w:t xml:space="preserve">I was compelled to seek out information about Maria </w:t>
      </w:r>
      <w:proofErr w:type="spellStart"/>
      <w:r>
        <w:t>Gunnoe</w:t>
      </w:r>
      <w:proofErr w:type="spellEnd"/>
      <w:r>
        <w:t xml:space="preserve"> to see if she has had any success in fighting the coal industry in West Virginia. I found that in addition to winning several awards such as the Goldman Environmental Prize in 20</w:t>
      </w:r>
      <w:r w:rsidR="004B3285">
        <w:t>09, she had success in</w:t>
      </w:r>
      <w:r w:rsidR="004B3285">
        <w:rPr>
          <w:rFonts w:ascii="Times" w:hAnsi="Times" w:cs="Times"/>
          <w:color w:val="000000"/>
          <w:sz w:val="21"/>
          <w:szCs w:val="21"/>
          <w:shd w:val="clear" w:color="auto" w:fill="FFFFFF"/>
        </w:rPr>
        <w:t xml:space="preserve"> </w:t>
      </w:r>
      <w:r w:rsidR="004B3285" w:rsidRPr="004B3285">
        <w:rPr>
          <w:rFonts w:cs="Times"/>
          <w:color w:val="000000"/>
          <w:shd w:val="clear" w:color="auto" w:fill="FFFFFF"/>
        </w:rPr>
        <w:t>“</w:t>
      </w:r>
      <w:r w:rsidR="004B3285" w:rsidRPr="004B3285">
        <w:rPr>
          <w:rFonts w:cs="Times"/>
          <w:color w:val="000000"/>
          <w:shd w:val="clear" w:color="auto" w:fill="FFFFFF"/>
        </w:rPr>
        <w:t>a federal lawsuit against the Army Corps of Engineers that repealed mountaintop removal valley fill permits in southern West Virginia granted without adequate environmental consideration, and banned issuance of new permits</w:t>
      </w:r>
      <w:r w:rsidR="004B3285" w:rsidRPr="004B3285">
        <w:rPr>
          <w:rFonts w:cs="Times"/>
          <w:color w:val="000000"/>
          <w:shd w:val="clear" w:color="auto" w:fill="FFFFFF"/>
        </w:rPr>
        <w:t>”</w:t>
      </w:r>
      <w:r w:rsidR="004B3285">
        <w:rPr>
          <w:rFonts w:cs="Times"/>
          <w:color w:val="000000"/>
          <w:shd w:val="clear" w:color="auto" w:fill="FFFFFF"/>
        </w:rPr>
        <w:t xml:space="preserve"> working with the Ohio Valley Environmental Coalition. </w:t>
      </w:r>
      <w:hyperlink r:id="rId8" w:history="1">
        <w:r w:rsidR="007917A1" w:rsidRPr="008D07F6">
          <w:rPr>
            <w:rStyle w:val="Hyperlink"/>
            <w:rFonts w:cs="Times"/>
            <w:shd w:val="clear" w:color="auto" w:fill="FFFFFF"/>
          </w:rPr>
          <w:t>http://www.goldmanprize.org/2009/northamerica</w:t>
        </w:r>
      </w:hyperlink>
      <w:r w:rsidR="007917A1">
        <w:rPr>
          <w:rFonts w:cs="Times"/>
          <w:color w:val="000000"/>
          <w:shd w:val="clear" w:color="auto" w:fill="FFFFFF"/>
        </w:rPr>
        <w:t xml:space="preserve"> </w:t>
      </w:r>
    </w:p>
    <w:p w:rsidR="007E3DAE" w:rsidRDefault="004B3285" w:rsidP="007917A1">
      <w:pPr>
        <w:ind w:left="720" w:firstLine="720"/>
        <w:contextualSpacing/>
      </w:pPr>
      <w:r>
        <w:t xml:space="preserve">I also looked into what kind of regulations are in place today for mountain top removal, and found that since 2009 the Environmental Protection Agency has been investigating the process and made changes to the permit application to mine in West Virginia. In 2011 the EPA released their final guidance on the </w:t>
      </w:r>
      <w:r w:rsidRPr="004B3285">
        <w:t>process “</w:t>
      </w:r>
      <w:r w:rsidRPr="004B3285">
        <w:rPr>
          <w:rFonts w:cs="Arial"/>
          <w:color w:val="151515"/>
          <w:shd w:val="clear" w:color="auto" w:fill="FFFFFF"/>
        </w:rPr>
        <w:t xml:space="preserve">designed to ensure more consistent, </w:t>
      </w:r>
      <w:r w:rsidR="007917A1" w:rsidRPr="004B3285">
        <w:rPr>
          <w:rFonts w:cs="Arial"/>
          <w:color w:val="151515"/>
          <w:shd w:val="clear" w:color="auto" w:fill="FFFFFF"/>
        </w:rPr>
        <w:t>effective</w:t>
      </w:r>
      <w:r w:rsidRPr="004B3285">
        <w:rPr>
          <w:rFonts w:cs="Arial"/>
          <w:color w:val="151515"/>
          <w:shd w:val="clear" w:color="auto" w:fill="FFFFFF"/>
        </w:rPr>
        <w:t xml:space="preserve"> and timely review of surface coal mining permits under the Clean Water Act</w:t>
      </w:r>
      <w:r w:rsidRPr="004B3285">
        <w:rPr>
          <w:rFonts w:cs="Arial"/>
          <w:color w:val="151515"/>
          <w:shd w:val="clear" w:color="auto" w:fill="FFFFFF"/>
        </w:rPr>
        <w:t>”</w:t>
      </w:r>
      <w:r w:rsidR="007917A1">
        <w:rPr>
          <w:rFonts w:cs="Arial"/>
          <w:color w:val="151515"/>
          <w:shd w:val="clear" w:color="auto" w:fill="FFFFFF"/>
        </w:rPr>
        <w:t xml:space="preserve"> </w:t>
      </w:r>
      <w:hyperlink r:id="rId9" w:history="1">
        <w:r w:rsidR="007917A1" w:rsidRPr="008D07F6">
          <w:rPr>
            <w:rStyle w:val="Hyperlink"/>
            <w:rFonts w:cs="Arial"/>
            <w:shd w:val="clear" w:color="auto" w:fill="FFFFFF"/>
          </w:rPr>
          <w:t>http://www.epa.gov/region3/mtntop/</w:t>
        </w:r>
      </w:hyperlink>
      <w:r w:rsidR="007917A1">
        <w:rPr>
          <w:rFonts w:cs="Arial"/>
          <w:color w:val="151515"/>
          <w:shd w:val="clear" w:color="auto" w:fill="FFFFFF"/>
        </w:rPr>
        <w:t xml:space="preserve"> </w:t>
      </w:r>
      <w:bookmarkStart w:id="0" w:name="_GoBack"/>
      <w:bookmarkEnd w:id="0"/>
    </w:p>
    <w:sectPr w:rsidR="007E3DA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D69" w:rsidRDefault="00121D69" w:rsidP="007917A1">
      <w:pPr>
        <w:spacing w:after="0" w:line="240" w:lineRule="auto"/>
      </w:pPr>
      <w:r>
        <w:separator/>
      </w:r>
    </w:p>
  </w:endnote>
  <w:endnote w:type="continuationSeparator" w:id="0">
    <w:p w:rsidR="00121D69" w:rsidRDefault="00121D69" w:rsidP="00791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D69" w:rsidRDefault="00121D69" w:rsidP="007917A1">
      <w:pPr>
        <w:spacing w:after="0" w:line="240" w:lineRule="auto"/>
      </w:pPr>
      <w:r>
        <w:separator/>
      </w:r>
    </w:p>
  </w:footnote>
  <w:footnote w:type="continuationSeparator" w:id="0">
    <w:p w:rsidR="00121D69" w:rsidRDefault="00121D69" w:rsidP="007917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7A1" w:rsidRDefault="007917A1">
    <w:pPr>
      <w:pStyle w:val="Header"/>
    </w:pPr>
    <w:r>
      <w:t>Kelly Dearborn, 1009 words</w:t>
    </w:r>
  </w:p>
  <w:p w:rsidR="007917A1" w:rsidRDefault="007917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A762E"/>
    <w:multiLevelType w:val="hybridMultilevel"/>
    <w:tmpl w:val="DB40D8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66F"/>
    <w:rsid w:val="00121D69"/>
    <w:rsid w:val="001B1737"/>
    <w:rsid w:val="004637C7"/>
    <w:rsid w:val="004B3285"/>
    <w:rsid w:val="007917A1"/>
    <w:rsid w:val="007E3DAE"/>
    <w:rsid w:val="00857777"/>
    <w:rsid w:val="00CB666F"/>
    <w:rsid w:val="00EC29D6"/>
    <w:rsid w:val="00F6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66F"/>
    <w:pPr>
      <w:ind w:left="720"/>
      <w:contextualSpacing/>
    </w:pPr>
  </w:style>
  <w:style w:type="character" w:styleId="Hyperlink">
    <w:name w:val="Hyperlink"/>
    <w:basedOn w:val="DefaultParagraphFont"/>
    <w:uiPriority w:val="99"/>
    <w:unhideWhenUsed/>
    <w:rsid w:val="007917A1"/>
    <w:rPr>
      <w:color w:val="0000FF" w:themeColor="hyperlink"/>
      <w:u w:val="single"/>
    </w:rPr>
  </w:style>
  <w:style w:type="paragraph" w:styleId="Header">
    <w:name w:val="header"/>
    <w:basedOn w:val="Normal"/>
    <w:link w:val="HeaderChar"/>
    <w:uiPriority w:val="99"/>
    <w:unhideWhenUsed/>
    <w:rsid w:val="007917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7A1"/>
  </w:style>
  <w:style w:type="paragraph" w:styleId="Footer">
    <w:name w:val="footer"/>
    <w:basedOn w:val="Normal"/>
    <w:link w:val="FooterChar"/>
    <w:uiPriority w:val="99"/>
    <w:unhideWhenUsed/>
    <w:rsid w:val="007917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7A1"/>
  </w:style>
  <w:style w:type="paragraph" w:styleId="BalloonText">
    <w:name w:val="Balloon Text"/>
    <w:basedOn w:val="Normal"/>
    <w:link w:val="BalloonTextChar"/>
    <w:uiPriority w:val="99"/>
    <w:semiHidden/>
    <w:unhideWhenUsed/>
    <w:rsid w:val="00791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7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66F"/>
    <w:pPr>
      <w:ind w:left="720"/>
      <w:contextualSpacing/>
    </w:pPr>
  </w:style>
  <w:style w:type="character" w:styleId="Hyperlink">
    <w:name w:val="Hyperlink"/>
    <w:basedOn w:val="DefaultParagraphFont"/>
    <w:uiPriority w:val="99"/>
    <w:unhideWhenUsed/>
    <w:rsid w:val="007917A1"/>
    <w:rPr>
      <w:color w:val="0000FF" w:themeColor="hyperlink"/>
      <w:u w:val="single"/>
    </w:rPr>
  </w:style>
  <w:style w:type="paragraph" w:styleId="Header">
    <w:name w:val="header"/>
    <w:basedOn w:val="Normal"/>
    <w:link w:val="HeaderChar"/>
    <w:uiPriority w:val="99"/>
    <w:unhideWhenUsed/>
    <w:rsid w:val="007917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7A1"/>
  </w:style>
  <w:style w:type="paragraph" w:styleId="Footer">
    <w:name w:val="footer"/>
    <w:basedOn w:val="Normal"/>
    <w:link w:val="FooterChar"/>
    <w:uiPriority w:val="99"/>
    <w:unhideWhenUsed/>
    <w:rsid w:val="007917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7A1"/>
  </w:style>
  <w:style w:type="paragraph" w:styleId="BalloonText">
    <w:name w:val="Balloon Text"/>
    <w:basedOn w:val="Normal"/>
    <w:link w:val="BalloonTextChar"/>
    <w:uiPriority w:val="99"/>
    <w:semiHidden/>
    <w:unhideWhenUsed/>
    <w:rsid w:val="00791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ldmanprize.org/2009/northameric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a.gov/region3/mtnt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2012-11-28T16:22:00Z</dcterms:created>
  <dcterms:modified xsi:type="dcterms:W3CDTF">2012-11-28T19:00:00Z</dcterms:modified>
</cp:coreProperties>
</file>